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76" w:rsidRPr="00596776" w:rsidRDefault="00596776" w:rsidP="00596776">
      <w:pPr>
        <w:spacing w:line="675" w:lineRule="atLeast"/>
        <w:outlineLvl w:val="0"/>
        <w:rPr>
          <w:rFonts w:asciiTheme="majorHAnsi" w:eastAsia="Times New Roman" w:hAnsiTheme="majorHAnsi" w:cs="Times New Roman"/>
          <w:color w:val="222222"/>
          <w:spacing w:val="5"/>
          <w:kern w:val="36"/>
          <w:sz w:val="36"/>
          <w:szCs w:val="36"/>
        </w:rPr>
      </w:pPr>
      <w:r w:rsidRPr="00596776">
        <w:rPr>
          <w:rFonts w:asciiTheme="majorHAnsi" w:eastAsia="Times New Roman" w:hAnsiTheme="majorHAnsi" w:cs="Times New Roman"/>
          <w:color w:val="222222"/>
          <w:spacing w:val="5"/>
          <w:kern w:val="36"/>
          <w:sz w:val="36"/>
          <w:szCs w:val="36"/>
        </w:rPr>
        <w:t>Excellent White Bread</w:t>
      </w:r>
    </w:p>
    <w:p w:rsidR="00596776" w:rsidRPr="00596776" w:rsidRDefault="00596776" w:rsidP="00596776">
      <w:pPr>
        <w:pBdr>
          <w:bottom w:val="single" w:sz="6" w:space="17" w:color="CCCCCC"/>
        </w:pBdr>
        <w:spacing w:after="360" w:line="270" w:lineRule="atLeast"/>
        <w:outlineLvl w:val="2"/>
        <w:rPr>
          <w:rFonts w:asciiTheme="majorHAnsi" w:eastAsia="Times New Roman" w:hAnsiTheme="majorHAnsi" w:cs="Times New Roman"/>
          <w:b/>
          <w:bCs/>
          <w:caps/>
          <w:spacing w:val="17"/>
        </w:rPr>
      </w:pPr>
      <w:hyperlink r:id="rId6" w:history="1">
        <w:r w:rsidRPr="00596776">
          <w:rPr>
            <w:rFonts w:asciiTheme="majorHAnsi" w:eastAsia="Times New Roman" w:hAnsiTheme="majorHAnsi" w:cs="Times New Roman"/>
            <w:b/>
            <w:bCs/>
            <w:caps/>
            <w:color w:val="000000"/>
            <w:spacing w:val="17"/>
          </w:rPr>
          <w:t>MELISSA CLARK</w:t>
        </w:r>
      </w:hyperlink>
    </w:p>
    <w:p w:rsidR="00596776" w:rsidRPr="00596776" w:rsidRDefault="00596776" w:rsidP="00596776">
      <w:pPr>
        <w:numPr>
          <w:ilvl w:val="0"/>
          <w:numId w:val="1"/>
        </w:numPr>
        <w:spacing w:after="150" w:line="285" w:lineRule="atLeast"/>
        <w:ind w:left="0"/>
        <w:rPr>
          <w:rFonts w:asciiTheme="majorHAnsi" w:eastAsia="Times New Roman" w:hAnsiTheme="majorHAnsi" w:cs="Arial"/>
          <w:color w:val="222222"/>
          <w:spacing w:val="8"/>
        </w:rPr>
      </w:pPr>
      <w:r w:rsidRPr="00596776">
        <w:rPr>
          <w:rFonts w:asciiTheme="majorHAnsi" w:eastAsia="Times New Roman" w:hAnsiTheme="majorHAnsi" w:cs="Arial"/>
          <w:b/>
          <w:bCs/>
          <w:caps/>
          <w:color w:val="000000"/>
          <w:spacing w:val="24"/>
        </w:rPr>
        <w:t>YIELD</w:t>
      </w:r>
      <w:r w:rsidRPr="00596776">
        <w:rPr>
          <w:rFonts w:asciiTheme="majorHAnsi" w:eastAsia="Times New Roman" w:hAnsiTheme="majorHAnsi" w:cs="Arial"/>
          <w:color w:val="222222"/>
          <w:spacing w:val="8"/>
        </w:rPr>
        <w:t>2 loaves</w:t>
      </w:r>
    </w:p>
    <w:p w:rsidR="00596776" w:rsidRPr="00596776" w:rsidRDefault="00596776" w:rsidP="00596776">
      <w:pPr>
        <w:numPr>
          <w:ilvl w:val="0"/>
          <w:numId w:val="1"/>
        </w:numPr>
        <w:spacing w:line="285" w:lineRule="atLeast"/>
        <w:ind w:left="0"/>
        <w:rPr>
          <w:rFonts w:asciiTheme="majorHAnsi" w:eastAsia="Times New Roman" w:hAnsiTheme="majorHAnsi" w:cs="Arial"/>
          <w:color w:val="222222"/>
          <w:spacing w:val="8"/>
        </w:rPr>
      </w:pPr>
      <w:r w:rsidRPr="00596776">
        <w:rPr>
          <w:rFonts w:asciiTheme="majorHAnsi" w:eastAsia="Times New Roman" w:hAnsiTheme="majorHAnsi" w:cs="Arial"/>
          <w:b/>
          <w:bCs/>
          <w:caps/>
          <w:color w:val="000000"/>
          <w:spacing w:val="24"/>
        </w:rPr>
        <w:t>TIME</w:t>
      </w:r>
      <w:r w:rsidRPr="00596776">
        <w:rPr>
          <w:rFonts w:asciiTheme="majorHAnsi" w:eastAsia="Times New Roman" w:hAnsiTheme="majorHAnsi" w:cs="Arial"/>
          <w:color w:val="222222"/>
          <w:spacing w:val="8"/>
        </w:rPr>
        <w:t>4 hours 15 minutes</w:t>
      </w:r>
    </w:p>
    <w:p w:rsidR="00596776" w:rsidRPr="00596776" w:rsidRDefault="00596776" w:rsidP="00596776">
      <w:pPr>
        <w:shd w:val="clear" w:color="auto" w:fill="FFFFFF"/>
        <w:spacing w:after="225"/>
        <w:rPr>
          <w:rFonts w:asciiTheme="majorHAnsi" w:hAnsiTheme="majorHAnsi" w:cs="Arial"/>
          <w:color w:val="222222"/>
        </w:rPr>
      </w:pPr>
      <w:r w:rsidRPr="00596776">
        <w:rPr>
          <w:rFonts w:asciiTheme="majorHAnsi" w:hAnsiTheme="majorHAnsi" w:cs="Arial"/>
          <w:color w:val="222222"/>
        </w:rPr>
        <w:t>This straightforward loaf is the white bread of your dreams, and its fluffy slices make for evenly browned toast. The 1/3-cup of sugar makes this mildly sweet and perfect for peanut butter and jelly sandwiches, but you can cut it down to 2 tablespoons if you’d rather have something more neutral in flavor. You do need some sugar, however, to feed the yeast and ensure a lofty rise. This recipe makes two loaves, one for now, and one for the freezer or to share with a lucky friend.</w:t>
      </w:r>
    </w:p>
    <w:p w:rsidR="00596776" w:rsidRPr="00596776" w:rsidRDefault="00596776" w:rsidP="00596776">
      <w:pPr>
        <w:shd w:val="clear" w:color="auto" w:fill="FFFFFF"/>
        <w:rPr>
          <w:rFonts w:asciiTheme="majorHAnsi" w:hAnsiTheme="majorHAnsi" w:cs="Arial"/>
          <w:color w:val="222222"/>
        </w:rPr>
      </w:pPr>
      <w:r w:rsidRPr="00596776">
        <w:rPr>
          <w:rFonts w:asciiTheme="majorHAnsi" w:hAnsiTheme="majorHAnsi" w:cs="Arial"/>
          <w:color w:val="222222"/>
        </w:rPr>
        <w:t>Featured in: </w:t>
      </w:r>
      <w:hyperlink r:id="rId7" w:history="1">
        <w:r w:rsidRPr="00596776">
          <w:rPr>
            <w:rFonts w:asciiTheme="majorHAnsi" w:hAnsiTheme="majorHAnsi" w:cs="Arial"/>
            <w:color w:val="000000"/>
            <w:u w:val="single"/>
          </w:rPr>
          <w:t>White Bread That’s Beyond The Ordinary</w:t>
        </w:r>
      </w:hyperlink>
      <w:r w:rsidRPr="00596776">
        <w:rPr>
          <w:rFonts w:asciiTheme="majorHAnsi" w:hAnsiTheme="majorHAnsi" w:cs="Arial"/>
          <w:color w:val="222222"/>
        </w:rPr>
        <w:t>. </w:t>
      </w:r>
    </w:p>
    <w:p w:rsidR="00596776" w:rsidRDefault="00596776" w:rsidP="00596776">
      <w:pPr>
        <w:shd w:val="clear" w:color="auto" w:fill="FFFFFF"/>
        <w:outlineLvl w:val="2"/>
        <w:rPr>
          <w:rFonts w:asciiTheme="majorHAnsi" w:eastAsia="Times New Roman" w:hAnsiTheme="majorHAnsi" w:cs="Arial"/>
          <w:color w:val="222222"/>
        </w:rPr>
      </w:pPr>
    </w:p>
    <w:p w:rsidR="00596776" w:rsidRPr="00596776" w:rsidRDefault="00596776" w:rsidP="00596776">
      <w:pPr>
        <w:shd w:val="clear" w:color="auto" w:fill="FFFFFF"/>
        <w:outlineLvl w:val="2"/>
        <w:rPr>
          <w:rFonts w:asciiTheme="majorHAnsi" w:eastAsia="Times New Roman" w:hAnsiTheme="majorHAnsi" w:cs="Arial"/>
          <w:caps/>
          <w:color w:val="222222"/>
          <w:spacing w:val="15"/>
        </w:rPr>
      </w:pPr>
      <w:r w:rsidRPr="00596776">
        <w:rPr>
          <w:rFonts w:asciiTheme="majorHAnsi" w:eastAsia="Times New Roman" w:hAnsiTheme="majorHAnsi" w:cs="Arial"/>
          <w:caps/>
          <w:color w:val="222222"/>
          <w:spacing w:val="15"/>
        </w:rPr>
        <w:t>INGREDIENTS</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2 ¼</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teaspoons/7 grams active dry yeast (1 package)</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1 ½</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cups/355 milliliters lukewarm milk</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⅓</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cup/67 grams granulated sugar</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1</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tablespoon/15 grams kosher salt</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3</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tablespoons/43 grams butter, melted, more for greasing bowl and pans and for brushing the tops of the loaves</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2</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eggs</w:t>
      </w:r>
    </w:p>
    <w:p w:rsidR="00596776" w:rsidRPr="00596776" w:rsidRDefault="00596776" w:rsidP="00596776">
      <w:pPr>
        <w:numPr>
          <w:ilvl w:val="0"/>
          <w:numId w:val="2"/>
        </w:numPr>
        <w:shd w:val="clear" w:color="auto" w:fill="FFFFFF"/>
        <w:spacing w:after="225"/>
        <w:ind w:left="0"/>
        <w:rPr>
          <w:rFonts w:asciiTheme="majorHAnsi" w:eastAsia="Times New Roman" w:hAnsiTheme="majorHAnsi" w:cs="Arial"/>
          <w:color w:val="222222"/>
        </w:rPr>
      </w:pPr>
      <w:r w:rsidRPr="00596776">
        <w:rPr>
          <w:rFonts w:asciiTheme="majorHAnsi" w:eastAsia="Times New Roman" w:hAnsiTheme="majorHAnsi" w:cs="Arial"/>
          <w:b/>
          <w:bCs/>
          <w:color w:val="222222"/>
        </w:rPr>
        <w:t>5 to 6</w:t>
      </w:r>
      <w:r w:rsidRPr="00596776">
        <w:rPr>
          <w:rFonts w:asciiTheme="majorHAnsi" w:eastAsia="Times New Roman" w:hAnsiTheme="majorHAnsi" w:cs="Arial"/>
          <w:color w:val="222222"/>
        </w:rPr>
        <w:t> </w:t>
      </w:r>
      <w:r w:rsidRPr="00596776">
        <w:rPr>
          <w:rFonts w:asciiTheme="majorHAnsi" w:eastAsia="Times New Roman" w:hAnsiTheme="majorHAnsi" w:cs="Arial"/>
          <w:b/>
          <w:bCs/>
          <w:color w:val="222222"/>
        </w:rPr>
        <w:t>cups/625 grams to 750 grams all-purpose flour</w:t>
      </w:r>
    </w:p>
    <w:p w:rsidR="00596776" w:rsidRDefault="00596776" w:rsidP="00596776">
      <w:pPr>
        <w:shd w:val="clear" w:color="auto" w:fill="FFFFFF"/>
        <w:outlineLvl w:val="2"/>
        <w:rPr>
          <w:rFonts w:asciiTheme="majorHAnsi" w:eastAsia="Times New Roman" w:hAnsiTheme="majorHAnsi" w:cs="Arial"/>
          <w:color w:val="222222"/>
        </w:rPr>
      </w:pPr>
    </w:p>
    <w:p w:rsidR="00596776" w:rsidRPr="00596776" w:rsidRDefault="00596776" w:rsidP="00596776">
      <w:pPr>
        <w:shd w:val="clear" w:color="auto" w:fill="FFFFFF"/>
        <w:outlineLvl w:val="2"/>
        <w:rPr>
          <w:rFonts w:asciiTheme="majorHAnsi" w:eastAsia="Times New Roman" w:hAnsiTheme="majorHAnsi" w:cs="Arial"/>
          <w:caps/>
          <w:color w:val="222222"/>
          <w:spacing w:val="15"/>
        </w:rPr>
      </w:pPr>
      <w:bookmarkStart w:id="0" w:name="_GoBack"/>
      <w:bookmarkEnd w:id="0"/>
      <w:r w:rsidRPr="00596776">
        <w:rPr>
          <w:rFonts w:asciiTheme="majorHAnsi" w:eastAsia="Times New Roman" w:hAnsiTheme="majorHAnsi" w:cs="Arial"/>
          <w:caps/>
          <w:color w:val="222222"/>
          <w:spacing w:val="15"/>
        </w:rPr>
        <w:t>PREPARATION</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In a large electric mixer bowl, dissolve yeast in 1</w:t>
      </w:r>
      <w:proofErr w:type="gramStart"/>
      <w:r w:rsidRPr="00596776">
        <w:rPr>
          <w:rFonts w:asciiTheme="majorHAnsi" w:eastAsia="Times New Roman" w:hAnsiTheme="majorHAnsi" w:cs="Arial"/>
          <w:color w:val="222222"/>
        </w:rPr>
        <w:t>/4 cup</w:t>
      </w:r>
      <w:proofErr w:type="gramEnd"/>
      <w:r w:rsidRPr="00596776">
        <w:rPr>
          <w:rFonts w:asciiTheme="majorHAnsi" w:eastAsia="Times New Roman" w:hAnsiTheme="majorHAnsi" w:cs="Arial"/>
          <w:color w:val="222222"/>
        </w:rPr>
        <w:t xml:space="preserve"> warm milk. Add the remaining warm milk, the sugar, the salt, the butter and the eggs. Add 5 cups flour and mix with paddle attachment until smooth, about 2 minutes. Switch to hook attachment and knead on low speed, adding more flour if necessary until dough is stiff and slightly tacky, about 10 minutes.</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Grease a large bowl with butter and turn dough out into the bowl. Flip over dough so greased side is up, cover with plastic wrap or a kitchen towel and set in a warm, draft-</w:t>
      </w:r>
      <w:r w:rsidRPr="00596776">
        <w:rPr>
          <w:rFonts w:asciiTheme="majorHAnsi" w:eastAsia="Times New Roman" w:hAnsiTheme="majorHAnsi" w:cs="Arial"/>
          <w:color w:val="222222"/>
        </w:rPr>
        <w:lastRenderedPageBreak/>
        <w:t xml:space="preserve">free spot until doubled in size, about 1 1/2 to 2 hours. Generously butter two </w:t>
      </w:r>
      <w:proofErr w:type="gramStart"/>
      <w:r w:rsidRPr="00596776">
        <w:rPr>
          <w:rFonts w:asciiTheme="majorHAnsi" w:eastAsia="Times New Roman" w:hAnsiTheme="majorHAnsi" w:cs="Arial"/>
          <w:color w:val="222222"/>
        </w:rPr>
        <w:t>9-x-5 loaf</w:t>
      </w:r>
      <w:proofErr w:type="gramEnd"/>
      <w:r w:rsidRPr="00596776">
        <w:rPr>
          <w:rFonts w:asciiTheme="majorHAnsi" w:eastAsia="Times New Roman" w:hAnsiTheme="majorHAnsi" w:cs="Arial"/>
          <w:color w:val="222222"/>
        </w:rPr>
        <w:t xml:space="preserve"> pans.</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When dough has doubled in size, turn it out onto floured surface and knead for 3 minutes. Return to greased bowl, cover and let rise again for 30 minutes.</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Press down dough with your hand to expel the air. Divide dough in half and place each half into a loaf pan. Brush tops of loaves with remaining melted butter.</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Cover and let rise until dough is just above the tops of pans, 45 minutes to 1 hour.</w:t>
      </w:r>
    </w:p>
    <w:p w:rsidR="00596776" w:rsidRPr="00596776" w:rsidRDefault="00596776" w:rsidP="00596776">
      <w:pPr>
        <w:numPr>
          <w:ilvl w:val="0"/>
          <w:numId w:val="4"/>
        </w:numPr>
        <w:shd w:val="clear" w:color="auto" w:fill="FFFFFF"/>
        <w:spacing w:after="450" w:line="348" w:lineRule="atLeast"/>
        <w:ind w:left="0"/>
        <w:rPr>
          <w:rFonts w:asciiTheme="majorHAnsi" w:eastAsia="Times New Roman" w:hAnsiTheme="majorHAnsi" w:cs="Arial"/>
          <w:color w:val="222222"/>
        </w:rPr>
      </w:pPr>
      <w:r w:rsidRPr="00596776">
        <w:rPr>
          <w:rFonts w:asciiTheme="majorHAnsi" w:eastAsia="Times New Roman" w:hAnsiTheme="majorHAnsi" w:cs="Arial"/>
          <w:color w:val="222222"/>
        </w:rPr>
        <w:t>Heat oven to 400 degrees. Bake bread for 10 minutes, then reduce heat to 350 degrees and bake for an additional 20 to 30 minutes, or until loaves sound hollow when tapped, the tops are brown and the internal temperatures are 200 degrees. Remove loaves from pans and let cool on wire racks.</w:t>
      </w:r>
    </w:p>
    <w:p w:rsidR="00862F0A" w:rsidRPr="00596776" w:rsidRDefault="00862F0A">
      <w:pPr>
        <w:rPr>
          <w:rFonts w:asciiTheme="majorHAnsi" w:hAnsiTheme="majorHAnsi"/>
        </w:rPr>
      </w:pPr>
    </w:p>
    <w:sectPr w:rsidR="00862F0A" w:rsidRPr="00596776"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2329"/>
    <w:multiLevelType w:val="multilevel"/>
    <w:tmpl w:val="4DF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96323"/>
    <w:multiLevelType w:val="multilevel"/>
    <w:tmpl w:val="01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86E53"/>
    <w:multiLevelType w:val="multilevel"/>
    <w:tmpl w:val="5874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C163B"/>
    <w:multiLevelType w:val="multilevel"/>
    <w:tmpl w:val="F5F2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76"/>
    <w:rsid w:val="00596776"/>
    <w:rsid w:val="00862F0A"/>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776"/>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9677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77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6776"/>
    <w:rPr>
      <w:rFonts w:ascii="Times New Roman" w:hAnsi="Times New Roman" w:cs="Times New Roman"/>
      <w:b/>
      <w:bCs/>
      <w:sz w:val="27"/>
      <w:szCs w:val="27"/>
    </w:rPr>
  </w:style>
  <w:style w:type="character" w:styleId="Hyperlink">
    <w:name w:val="Hyperlink"/>
    <w:basedOn w:val="DefaultParagraphFont"/>
    <w:uiPriority w:val="99"/>
    <w:unhideWhenUsed/>
    <w:rsid w:val="00596776"/>
    <w:rPr>
      <w:color w:val="0000FF" w:themeColor="hyperlink"/>
      <w:u w:val="single"/>
    </w:rPr>
  </w:style>
  <w:style w:type="character" w:customStyle="1" w:styleId="byline-name">
    <w:name w:val="byline-name"/>
    <w:basedOn w:val="DefaultParagraphFont"/>
    <w:rsid w:val="00596776"/>
  </w:style>
  <w:style w:type="character" w:customStyle="1" w:styleId="recipe-yield-time-label">
    <w:name w:val="recipe-yield-time-label"/>
    <w:basedOn w:val="DefaultParagraphFont"/>
    <w:rsid w:val="00596776"/>
  </w:style>
  <w:style w:type="character" w:customStyle="1" w:styleId="recipe-yield-value">
    <w:name w:val="recipe-yield-value"/>
    <w:basedOn w:val="DefaultParagraphFont"/>
    <w:rsid w:val="00596776"/>
  </w:style>
  <w:style w:type="character" w:customStyle="1" w:styleId="nytc---organizebutton---icon">
    <w:name w:val="nytc---organizebutton---icon"/>
    <w:basedOn w:val="DefaultParagraphFont"/>
    <w:rsid w:val="00596776"/>
  </w:style>
  <w:style w:type="paragraph" w:customStyle="1" w:styleId="image-credit">
    <w:name w:val="image-credit"/>
    <w:basedOn w:val="Normal"/>
    <w:rsid w:val="00596776"/>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96776"/>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596776"/>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596776"/>
  </w:style>
  <w:style w:type="character" w:customStyle="1" w:styleId="cooked-mark-as">
    <w:name w:val="cooked-mark-as"/>
    <w:basedOn w:val="DefaultParagraphFont"/>
    <w:rsid w:val="00596776"/>
  </w:style>
  <w:style w:type="character" w:customStyle="1" w:styleId="ratings-header">
    <w:name w:val="ratings-header"/>
    <w:basedOn w:val="DefaultParagraphFont"/>
    <w:rsid w:val="00596776"/>
  </w:style>
  <w:style w:type="character" w:customStyle="1" w:styleId="quantity">
    <w:name w:val="quantity"/>
    <w:basedOn w:val="DefaultParagraphFont"/>
    <w:rsid w:val="00596776"/>
  </w:style>
  <w:style w:type="character" w:customStyle="1" w:styleId="ingredient-name">
    <w:name w:val="ingredient-name"/>
    <w:basedOn w:val="DefaultParagraphFont"/>
    <w:rsid w:val="00596776"/>
  </w:style>
  <w:style w:type="character" w:customStyle="1" w:styleId="nutrition-label">
    <w:name w:val="nutrition-label"/>
    <w:basedOn w:val="DefaultParagraphFont"/>
    <w:rsid w:val="00596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776"/>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9677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776"/>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6776"/>
    <w:rPr>
      <w:rFonts w:ascii="Times New Roman" w:hAnsi="Times New Roman" w:cs="Times New Roman"/>
      <w:b/>
      <w:bCs/>
      <w:sz w:val="27"/>
      <w:szCs w:val="27"/>
    </w:rPr>
  </w:style>
  <w:style w:type="character" w:styleId="Hyperlink">
    <w:name w:val="Hyperlink"/>
    <w:basedOn w:val="DefaultParagraphFont"/>
    <w:uiPriority w:val="99"/>
    <w:unhideWhenUsed/>
    <w:rsid w:val="00596776"/>
    <w:rPr>
      <w:color w:val="0000FF" w:themeColor="hyperlink"/>
      <w:u w:val="single"/>
    </w:rPr>
  </w:style>
  <w:style w:type="character" w:customStyle="1" w:styleId="byline-name">
    <w:name w:val="byline-name"/>
    <w:basedOn w:val="DefaultParagraphFont"/>
    <w:rsid w:val="00596776"/>
  </w:style>
  <w:style w:type="character" w:customStyle="1" w:styleId="recipe-yield-time-label">
    <w:name w:val="recipe-yield-time-label"/>
    <w:basedOn w:val="DefaultParagraphFont"/>
    <w:rsid w:val="00596776"/>
  </w:style>
  <w:style w:type="character" w:customStyle="1" w:styleId="recipe-yield-value">
    <w:name w:val="recipe-yield-value"/>
    <w:basedOn w:val="DefaultParagraphFont"/>
    <w:rsid w:val="00596776"/>
  </w:style>
  <w:style w:type="character" w:customStyle="1" w:styleId="nytc---organizebutton---icon">
    <w:name w:val="nytc---organizebutton---icon"/>
    <w:basedOn w:val="DefaultParagraphFont"/>
    <w:rsid w:val="00596776"/>
  </w:style>
  <w:style w:type="paragraph" w:customStyle="1" w:styleId="image-credit">
    <w:name w:val="image-credit"/>
    <w:basedOn w:val="Normal"/>
    <w:rsid w:val="00596776"/>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96776"/>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596776"/>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596776"/>
  </w:style>
  <w:style w:type="character" w:customStyle="1" w:styleId="cooked-mark-as">
    <w:name w:val="cooked-mark-as"/>
    <w:basedOn w:val="DefaultParagraphFont"/>
    <w:rsid w:val="00596776"/>
  </w:style>
  <w:style w:type="character" w:customStyle="1" w:styleId="ratings-header">
    <w:name w:val="ratings-header"/>
    <w:basedOn w:val="DefaultParagraphFont"/>
    <w:rsid w:val="00596776"/>
  </w:style>
  <w:style w:type="character" w:customStyle="1" w:styleId="quantity">
    <w:name w:val="quantity"/>
    <w:basedOn w:val="DefaultParagraphFont"/>
    <w:rsid w:val="00596776"/>
  </w:style>
  <w:style w:type="character" w:customStyle="1" w:styleId="ingredient-name">
    <w:name w:val="ingredient-name"/>
    <w:basedOn w:val="DefaultParagraphFont"/>
    <w:rsid w:val="00596776"/>
  </w:style>
  <w:style w:type="character" w:customStyle="1" w:styleId="nutrition-label">
    <w:name w:val="nutrition-label"/>
    <w:basedOn w:val="DefaultParagraphFont"/>
    <w:rsid w:val="0059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3656">
      <w:bodyDiv w:val="1"/>
      <w:marLeft w:val="0"/>
      <w:marRight w:val="0"/>
      <w:marTop w:val="0"/>
      <w:marBottom w:val="0"/>
      <w:divBdr>
        <w:top w:val="none" w:sz="0" w:space="0" w:color="auto"/>
        <w:left w:val="none" w:sz="0" w:space="0" w:color="auto"/>
        <w:bottom w:val="none" w:sz="0" w:space="0" w:color="auto"/>
        <w:right w:val="none" w:sz="0" w:space="0" w:color="auto"/>
      </w:divBdr>
      <w:divsChild>
        <w:div w:id="1845364174">
          <w:marLeft w:val="0"/>
          <w:marRight w:val="0"/>
          <w:marTop w:val="0"/>
          <w:marBottom w:val="0"/>
          <w:divBdr>
            <w:top w:val="none" w:sz="0" w:space="0" w:color="auto"/>
            <w:left w:val="none" w:sz="0" w:space="0" w:color="auto"/>
            <w:bottom w:val="none" w:sz="0" w:space="0" w:color="auto"/>
            <w:right w:val="none" w:sz="0" w:space="0" w:color="auto"/>
          </w:divBdr>
        </w:div>
        <w:div w:id="1846479891">
          <w:marLeft w:val="0"/>
          <w:marRight w:val="0"/>
          <w:marTop w:val="75"/>
          <w:marBottom w:val="0"/>
          <w:divBdr>
            <w:top w:val="none" w:sz="0" w:space="0" w:color="auto"/>
            <w:left w:val="none" w:sz="0" w:space="0" w:color="auto"/>
            <w:bottom w:val="none" w:sz="0" w:space="0" w:color="auto"/>
            <w:right w:val="none" w:sz="0" w:space="0" w:color="auto"/>
          </w:divBdr>
          <w:divsChild>
            <w:div w:id="1271548676">
              <w:marLeft w:val="0"/>
              <w:marRight w:val="0"/>
              <w:marTop w:val="0"/>
              <w:marBottom w:val="0"/>
              <w:divBdr>
                <w:top w:val="none" w:sz="0" w:space="0" w:color="auto"/>
                <w:left w:val="none" w:sz="0" w:space="0" w:color="auto"/>
                <w:bottom w:val="none" w:sz="0" w:space="0" w:color="auto"/>
                <w:right w:val="none" w:sz="0" w:space="0" w:color="auto"/>
              </w:divBdr>
              <w:divsChild>
                <w:div w:id="798106268">
                  <w:marLeft w:val="0"/>
                  <w:marRight w:val="0"/>
                  <w:marTop w:val="0"/>
                  <w:marBottom w:val="0"/>
                  <w:divBdr>
                    <w:top w:val="none" w:sz="0" w:space="0" w:color="auto"/>
                    <w:left w:val="none" w:sz="0" w:space="0" w:color="auto"/>
                    <w:bottom w:val="none" w:sz="0" w:space="0" w:color="auto"/>
                    <w:right w:val="none" w:sz="0" w:space="0" w:color="auto"/>
                  </w:divBdr>
                  <w:divsChild>
                    <w:div w:id="1856848445">
                      <w:marLeft w:val="0"/>
                      <w:marRight w:val="0"/>
                      <w:marTop w:val="0"/>
                      <w:marBottom w:val="0"/>
                      <w:divBdr>
                        <w:top w:val="none" w:sz="0" w:space="0" w:color="auto"/>
                        <w:left w:val="none" w:sz="0" w:space="0" w:color="auto"/>
                        <w:bottom w:val="none" w:sz="0" w:space="0" w:color="auto"/>
                        <w:right w:val="none" w:sz="0" w:space="0" w:color="auto"/>
                      </w:divBdr>
                      <w:divsChild>
                        <w:div w:id="719014878">
                          <w:marLeft w:val="0"/>
                          <w:marRight w:val="0"/>
                          <w:marTop w:val="0"/>
                          <w:marBottom w:val="0"/>
                          <w:divBdr>
                            <w:top w:val="none" w:sz="0" w:space="0" w:color="auto"/>
                            <w:left w:val="none" w:sz="0" w:space="0" w:color="auto"/>
                            <w:bottom w:val="none" w:sz="0" w:space="0" w:color="auto"/>
                            <w:right w:val="single" w:sz="6" w:space="0" w:color="E65F51"/>
                          </w:divBdr>
                          <w:divsChild>
                            <w:div w:id="398792827">
                              <w:marLeft w:val="0"/>
                              <w:marRight w:val="0"/>
                              <w:marTop w:val="0"/>
                              <w:marBottom w:val="0"/>
                              <w:divBdr>
                                <w:top w:val="none" w:sz="0" w:space="0" w:color="auto"/>
                                <w:left w:val="none" w:sz="0" w:space="0" w:color="auto"/>
                                <w:bottom w:val="none" w:sz="0" w:space="0" w:color="auto"/>
                                <w:right w:val="none" w:sz="0" w:space="0" w:color="auto"/>
                              </w:divBdr>
                            </w:div>
                          </w:divsChild>
                        </w:div>
                        <w:div w:id="8857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3925">
          <w:marLeft w:val="0"/>
          <w:marRight w:val="0"/>
          <w:marTop w:val="225"/>
          <w:marBottom w:val="0"/>
          <w:divBdr>
            <w:top w:val="none" w:sz="0" w:space="0" w:color="auto"/>
            <w:left w:val="none" w:sz="0" w:space="0" w:color="auto"/>
            <w:bottom w:val="none" w:sz="0" w:space="0" w:color="auto"/>
            <w:right w:val="none" w:sz="0" w:space="0" w:color="auto"/>
          </w:divBdr>
          <w:divsChild>
            <w:div w:id="1161197099">
              <w:marLeft w:val="450"/>
              <w:marRight w:val="0"/>
              <w:marTop w:val="0"/>
              <w:marBottom w:val="375"/>
              <w:divBdr>
                <w:top w:val="none" w:sz="0" w:space="0" w:color="auto"/>
                <w:left w:val="none" w:sz="0" w:space="0" w:color="auto"/>
                <w:bottom w:val="none" w:sz="0" w:space="0" w:color="auto"/>
                <w:right w:val="none" w:sz="0" w:space="0" w:color="auto"/>
              </w:divBdr>
            </w:div>
            <w:div w:id="750741446">
              <w:marLeft w:val="0"/>
              <w:marRight w:val="0"/>
              <w:marTop w:val="0"/>
              <w:marBottom w:val="0"/>
              <w:divBdr>
                <w:top w:val="none" w:sz="0" w:space="0" w:color="auto"/>
                <w:left w:val="none" w:sz="0" w:space="0" w:color="auto"/>
                <w:bottom w:val="none" w:sz="0" w:space="0" w:color="auto"/>
                <w:right w:val="none" w:sz="0" w:space="0" w:color="auto"/>
              </w:divBdr>
              <w:divsChild>
                <w:div w:id="2000617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5356109">
          <w:marLeft w:val="0"/>
          <w:marRight w:val="0"/>
          <w:marTop w:val="450"/>
          <w:marBottom w:val="225"/>
          <w:divBdr>
            <w:top w:val="single" w:sz="12" w:space="11" w:color="000000"/>
            <w:left w:val="none" w:sz="0" w:space="0" w:color="auto"/>
            <w:bottom w:val="single" w:sz="6" w:space="11" w:color="CCCCCC"/>
            <w:right w:val="none" w:sz="0" w:space="0" w:color="auto"/>
          </w:divBdr>
          <w:divsChild>
            <w:div w:id="591938929">
              <w:marLeft w:val="0"/>
              <w:marRight w:val="192"/>
              <w:marTop w:val="0"/>
              <w:marBottom w:val="0"/>
              <w:divBdr>
                <w:top w:val="none" w:sz="0" w:space="0" w:color="auto"/>
                <w:left w:val="none" w:sz="0" w:space="0" w:color="auto"/>
                <w:bottom w:val="none" w:sz="0" w:space="0" w:color="auto"/>
                <w:right w:val="single" w:sz="6" w:space="12" w:color="E2E2E2"/>
              </w:divBdr>
              <w:divsChild>
                <w:div w:id="2127579432">
                  <w:marLeft w:val="0"/>
                  <w:marRight w:val="0"/>
                  <w:marTop w:val="0"/>
                  <w:marBottom w:val="0"/>
                  <w:divBdr>
                    <w:top w:val="none" w:sz="0" w:space="0" w:color="auto"/>
                    <w:left w:val="none" w:sz="0" w:space="0" w:color="auto"/>
                    <w:bottom w:val="none" w:sz="0" w:space="0" w:color="auto"/>
                    <w:right w:val="none" w:sz="0" w:space="0" w:color="auto"/>
                  </w:divBdr>
                </w:div>
              </w:divsChild>
            </w:div>
            <w:div w:id="146676937">
              <w:marLeft w:val="0"/>
              <w:marRight w:val="0"/>
              <w:marTop w:val="0"/>
              <w:marBottom w:val="0"/>
              <w:divBdr>
                <w:top w:val="none" w:sz="0" w:space="0" w:color="auto"/>
                <w:left w:val="none" w:sz="0" w:space="0" w:color="auto"/>
                <w:bottom w:val="none" w:sz="0" w:space="0" w:color="auto"/>
                <w:right w:val="none" w:sz="0" w:space="0" w:color="auto"/>
              </w:divBdr>
              <w:divsChild>
                <w:div w:id="7026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7843">
          <w:marLeft w:val="0"/>
          <w:marRight w:val="0"/>
          <w:marTop w:val="0"/>
          <w:marBottom w:val="0"/>
          <w:divBdr>
            <w:top w:val="none" w:sz="0" w:space="0" w:color="auto"/>
            <w:left w:val="none" w:sz="0" w:space="0" w:color="auto"/>
            <w:bottom w:val="none" w:sz="0" w:space="0" w:color="auto"/>
            <w:right w:val="none" w:sz="0" w:space="0" w:color="auto"/>
          </w:divBdr>
          <w:divsChild>
            <w:div w:id="58213869">
              <w:marLeft w:val="0"/>
              <w:marRight w:val="0"/>
              <w:marTop w:val="0"/>
              <w:marBottom w:val="0"/>
              <w:divBdr>
                <w:top w:val="none" w:sz="0" w:space="0" w:color="auto"/>
                <w:left w:val="none" w:sz="0" w:space="0" w:color="auto"/>
                <w:bottom w:val="none" w:sz="0" w:space="0" w:color="auto"/>
                <w:right w:val="none" w:sz="0" w:space="0" w:color="auto"/>
              </w:divBdr>
              <w:divsChild>
                <w:div w:id="922639466">
                  <w:marLeft w:val="705"/>
                  <w:marRight w:val="0"/>
                  <w:marTop w:val="525"/>
                  <w:marBottom w:val="525"/>
                  <w:divBdr>
                    <w:top w:val="none" w:sz="0" w:space="0" w:color="auto"/>
                    <w:left w:val="none" w:sz="0" w:space="0" w:color="auto"/>
                    <w:bottom w:val="none" w:sz="0" w:space="0" w:color="auto"/>
                    <w:right w:val="none" w:sz="0" w:space="0" w:color="auto"/>
                  </w:divBdr>
                </w:div>
              </w:divsChild>
            </w:div>
            <w:div w:id="1102068425">
              <w:marLeft w:val="0"/>
              <w:marRight w:val="0"/>
              <w:marTop w:val="0"/>
              <w:marBottom w:val="0"/>
              <w:divBdr>
                <w:top w:val="none" w:sz="0" w:space="0" w:color="auto"/>
                <w:left w:val="none" w:sz="0" w:space="0" w:color="auto"/>
                <w:bottom w:val="none" w:sz="0" w:space="0" w:color="auto"/>
                <w:right w:val="none" w:sz="0" w:space="0" w:color="auto"/>
              </w:divBdr>
              <w:divsChild>
                <w:div w:id="48962158">
                  <w:marLeft w:val="0"/>
                  <w:marRight w:val="0"/>
                  <w:marTop w:val="0"/>
                  <w:marBottom w:val="0"/>
                  <w:divBdr>
                    <w:top w:val="none" w:sz="0" w:space="0" w:color="auto"/>
                    <w:left w:val="none" w:sz="0" w:space="0" w:color="auto"/>
                    <w:bottom w:val="none" w:sz="0" w:space="0" w:color="auto"/>
                    <w:right w:val="none" w:sz="0" w:space="0" w:color="auto"/>
                  </w:divBdr>
                </w:div>
                <w:div w:id="17895471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elissa-clark/my-recipes" TargetMode="External"/><Relationship Id="rId7" Type="http://schemas.openxmlformats.org/officeDocument/2006/relationships/hyperlink" Target="https://www.nytimes.com/2015/04/29/dining/white-bread-thats-beyond-the-ordinar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2020-04-15T00:28:00Z</dcterms:created>
  <dcterms:modified xsi:type="dcterms:W3CDTF">2020-04-15T00:30:00Z</dcterms:modified>
</cp:coreProperties>
</file>