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26" w:rsidRPr="00405426" w:rsidRDefault="00405426" w:rsidP="00405426">
      <w:pPr>
        <w:spacing w:line="675" w:lineRule="atLeast"/>
        <w:outlineLvl w:val="0"/>
        <w:rPr>
          <w:rFonts w:eastAsia="Times New Roman" w:cs="Times New Roman"/>
          <w:b/>
          <w:color w:val="222222"/>
          <w:spacing w:val="5"/>
          <w:kern w:val="36"/>
          <w:sz w:val="32"/>
          <w:szCs w:val="32"/>
        </w:rPr>
      </w:pPr>
      <w:r w:rsidRPr="00405426">
        <w:rPr>
          <w:rFonts w:eastAsia="Times New Roman" w:cs="Times New Roman"/>
          <w:b/>
          <w:color w:val="222222"/>
          <w:spacing w:val="5"/>
          <w:kern w:val="36"/>
          <w:sz w:val="32"/>
          <w:szCs w:val="32"/>
        </w:rPr>
        <w:t>Roberta’s Pizza Dough</w:t>
      </w:r>
    </w:p>
    <w:p w:rsidR="00405426" w:rsidRPr="00405426" w:rsidRDefault="00405426" w:rsidP="00405426">
      <w:pPr>
        <w:pBdr>
          <w:bottom w:val="single" w:sz="6" w:space="17" w:color="CCCCCC"/>
        </w:pBdr>
        <w:spacing w:line="270" w:lineRule="atLeast"/>
        <w:outlineLvl w:val="2"/>
        <w:rPr>
          <w:rFonts w:eastAsia="Times New Roman" w:cs="Arial"/>
          <w:bCs/>
          <w:color w:val="222222"/>
        </w:rPr>
      </w:pPr>
      <w:r w:rsidRPr="00405426">
        <w:rPr>
          <w:rFonts w:eastAsia="Times New Roman" w:cs="Arial"/>
          <w:bCs/>
          <w:color w:val="222222"/>
        </w:rPr>
        <w:t>Recipe from </w:t>
      </w:r>
      <w:hyperlink r:id="rId6" w:history="1">
        <w:r w:rsidRPr="00405426">
          <w:rPr>
            <w:rFonts w:eastAsia="Times New Roman" w:cs="Arial"/>
            <w:bCs/>
            <w:color w:val="222222"/>
            <w:u w:val="single"/>
          </w:rPr>
          <w:t xml:space="preserve">Carlo </w:t>
        </w:r>
        <w:proofErr w:type="spellStart"/>
        <w:r w:rsidRPr="00405426">
          <w:rPr>
            <w:rFonts w:eastAsia="Times New Roman" w:cs="Arial"/>
            <w:bCs/>
            <w:color w:val="222222"/>
            <w:u w:val="single"/>
          </w:rPr>
          <w:t>Mirarchi</w:t>
        </w:r>
        <w:proofErr w:type="spellEnd"/>
      </w:hyperlink>
      <w:r w:rsidRPr="00405426">
        <w:rPr>
          <w:rFonts w:eastAsia="Times New Roman" w:cs="Arial"/>
          <w:bCs/>
          <w:color w:val="222222"/>
        </w:rPr>
        <w:t>, </w:t>
      </w:r>
      <w:hyperlink r:id="rId7" w:history="1">
        <w:r w:rsidRPr="00405426">
          <w:rPr>
            <w:rFonts w:eastAsia="Times New Roman" w:cs="Arial"/>
            <w:bCs/>
            <w:color w:val="222222"/>
            <w:u w:val="single"/>
          </w:rPr>
          <w:t>Brandon Hoy</w:t>
        </w:r>
      </w:hyperlink>
      <w:r w:rsidRPr="00405426">
        <w:rPr>
          <w:rFonts w:eastAsia="Times New Roman" w:cs="Arial"/>
          <w:bCs/>
          <w:color w:val="222222"/>
        </w:rPr>
        <w:t>, </w:t>
      </w:r>
      <w:hyperlink r:id="rId8" w:history="1">
        <w:r w:rsidRPr="00405426">
          <w:rPr>
            <w:rFonts w:eastAsia="Times New Roman" w:cs="Arial"/>
            <w:bCs/>
            <w:color w:val="222222"/>
            <w:u w:val="single"/>
          </w:rPr>
          <w:t xml:space="preserve">Chris </w:t>
        </w:r>
        <w:proofErr w:type="spellStart"/>
        <w:r w:rsidRPr="00405426">
          <w:rPr>
            <w:rFonts w:eastAsia="Times New Roman" w:cs="Arial"/>
            <w:bCs/>
            <w:color w:val="222222"/>
            <w:u w:val="single"/>
          </w:rPr>
          <w:t>Parachini</w:t>
        </w:r>
        <w:proofErr w:type="spellEnd"/>
      </w:hyperlink>
      <w:r w:rsidRPr="00405426">
        <w:rPr>
          <w:rFonts w:eastAsia="Times New Roman" w:cs="Arial"/>
          <w:bCs/>
          <w:color w:val="222222"/>
        </w:rPr>
        <w:t> and </w:t>
      </w:r>
      <w:hyperlink r:id="rId9" w:history="1">
        <w:r w:rsidRPr="00405426">
          <w:rPr>
            <w:rFonts w:eastAsia="Times New Roman" w:cs="Arial"/>
            <w:bCs/>
            <w:color w:val="222222"/>
            <w:u w:val="single"/>
          </w:rPr>
          <w:t>Katherine Wheelock</w:t>
        </w:r>
      </w:hyperlink>
    </w:p>
    <w:p w:rsidR="00405426" w:rsidRPr="00405426" w:rsidRDefault="00405426" w:rsidP="00405426">
      <w:pPr>
        <w:pBdr>
          <w:bottom w:val="single" w:sz="6" w:space="17" w:color="CCCCCC"/>
        </w:pBdr>
        <w:spacing w:line="270" w:lineRule="atLeast"/>
        <w:outlineLvl w:val="2"/>
        <w:rPr>
          <w:rFonts w:eastAsia="Times New Roman" w:cs="Arial"/>
          <w:bCs/>
          <w:color w:val="222222"/>
        </w:rPr>
      </w:pPr>
      <w:r w:rsidRPr="00405426">
        <w:rPr>
          <w:rFonts w:eastAsia="Times New Roman" w:cs="Arial"/>
          <w:bCs/>
          <w:color w:val="222222"/>
        </w:rPr>
        <w:t>Adapted by </w:t>
      </w:r>
      <w:hyperlink r:id="rId10" w:history="1">
        <w:r w:rsidRPr="00405426">
          <w:rPr>
            <w:rFonts w:eastAsia="Times New Roman" w:cs="Arial"/>
            <w:bCs/>
            <w:color w:val="222222"/>
            <w:u w:val="single"/>
          </w:rPr>
          <w:t xml:space="preserve">Sam </w:t>
        </w:r>
        <w:proofErr w:type="spellStart"/>
        <w:r w:rsidRPr="00405426">
          <w:rPr>
            <w:rFonts w:eastAsia="Times New Roman" w:cs="Arial"/>
            <w:bCs/>
            <w:color w:val="222222"/>
            <w:u w:val="single"/>
          </w:rPr>
          <w:t>Sifton</w:t>
        </w:r>
        <w:proofErr w:type="spellEnd"/>
      </w:hyperlink>
    </w:p>
    <w:p w:rsidR="00405426" w:rsidRPr="00405426" w:rsidRDefault="00405426" w:rsidP="00405426">
      <w:pPr>
        <w:numPr>
          <w:ilvl w:val="0"/>
          <w:numId w:val="1"/>
        </w:numPr>
        <w:spacing w:line="285" w:lineRule="atLeast"/>
        <w:ind w:left="0"/>
        <w:rPr>
          <w:rFonts w:eastAsia="Times New Roman" w:cs="Arial"/>
          <w:color w:val="222222"/>
          <w:spacing w:val="8"/>
        </w:rPr>
      </w:pPr>
      <w:proofErr w:type="spellStart"/>
      <w:r w:rsidRPr="00405426">
        <w:rPr>
          <w:rFonts w:eastAsia="Times New Roman" w:cs="Arial"/>
          <w:bCs/>
          <w:caps/>
          <w:color w:val="000000"/>
          <w:spacing w:val="24"/>
        </w:rPr>
        <w:t>YIELD</w:t>
      </w:r>
      <w:r w:rsidRPr="00405426">
        <w:rPr>
          <w:rFonts w:eastAsia="Times New Roman" w:cs="Arial"/>
          <w:color w:val="222222"/>
          <w:spacing w:val="8"/>
        </w:rPr>
        <w:t>Two</w:t>
      </w:r>
      <w:proofErr w:type="spellEnd"/>
      <w:r w:rsidRPr="00405426">
        <w:rPr>
          <w:rFonts w:eastAsia="Times New Roman" w:cs="Arial"/>
          <w:color w:val="222222"/>
          <w:spacing w:val="8"/>
        </w:rPr>
        <w:t xml:space="preserve"> 12-inch pizzas</w:t>
      </w:r>
    </w:p>
    <w:p w:rsidR="00405426" w:rsidRPr="00405426" w:rsidRDefault="00405426" w:rsidP="00405426">
      <w:pPr>
        <w:numPr>
          <w:ilvl w:val="0"/>
          <w:numId w:val="1"/>
        </w:numPr>
        <w:spacing w:line="285" w:lineRule="atLeast"/>
        <w:ind w:left="0"/>
        <w:rPr>
          <w:rFonts w:eastAsia="Times New Roman" w:cs="Arial"/>
          <w:color w:val="222222"/>
          <w:spacing w:val="8"/>
        </w:rPr>
      </w:pPr>
      <w:r w:rsidRPr="00405426">
        <w:rPr>
          <w:rFonts w:eastAsia="Times New Roman" w:cs="Arial"/>
          <w:bCs/>
          <w:caps/>
          <w:color w:val="000000"/>
          <w:spacing w:val="24"/>
        </w:rPr>
        <w:t>TIME</w:t>
      </w:r>
      <w:r w:rsidRPr="00405426">
        <w:rPr>
          <w:rFonts w:eastAsia="Times New Roman" w:cs="Arial"/>
          <w:color w:val="222222"/>
          <w:spacing w:val="8"/>
        </w:rPr>
        <w:t>20 minutes plus at least 3 hours' rising</w:t>
      </w:r>
    </w:p>
    <w:p w:rsidR="00405426" w:rsidRPr="00405426" w:rsidRDefault="00405426" w:rsidP="00405426">
      <w:pPr>
        <w:shd w:val="clear" w:color="auto" w:fill="FFFFFF"/>
        <w:rPr>
          <w:rFonts w:cs="Arial"/>
          <w:color w:val="AAAAAA"/>
        </w:rPr>
      </w:pPr>
    </w:p>
    <w:p w:rsidR="00405426" w:rsidRPr="00405426" w:rsidRDefault="00405426" w:rsidP="00405426">
      <w:pPr>
        <w:shd w:val="clear" w:color="auto" w:fill="FFFFFF"/>
        <w:rPr>
          <w:rFonts w:cs="Arial"/>
          <w:color w:val="222222"/>
        </w:rPr>
      </w:pPr>
      <w:r w:rsidRPr="00405426">
        <w:rPr>
          <w:rFonts w:cs="Arial"/>
          <w:color w:val="222222"/>
        </w:rPr>
        <w:t xml:space="preserve">This recipe, adapted from Roberta’s, the pizza and hipster haute-cuisine utopia in </w:t>
      </w:r>
      <w:proofErr w:type="spellStart"/>
      <w:r w:rsidRPr="00405426">
        <w:rPr>
          <w:rFonts w:cs="Arial"/>
          <w:color w:val="222222"/>
        </w:rPr>
        <w:t>Bushwick</w:t>
      </w:r>
      <w:proofErr w:type="spellEnd"/>
      <w:r w:rsidRPr="00405426">
        <w:rPr>
          <w:rFonts w:cs="Arial"/>
          <w:color w:val="222222"/>
        </w:rPr>
        <w:t>, Brooklyn, provides a delicate, extraordinarily flavorful dough that will last in the refrigerator for up to a week. It rewards close attention to weight rather than volume in the matter of the ingredients, and asks for a mixture of finely ground Italian pizza flour (designated “00” on the bags and available in some supermarkets, many specialty groceries and always online) and regular all-purpose flour. As ever with breads, rise time will depend on the temperature and humidity of your kitchen and refrigerator.</w:t>
      </w:r>
    </w:p>
    <w:p w:rsidR="00405426" w:rsidRPr="00405426" w:rsidRDefault="00405426" w:rsidP="00405426">
      <w:pPr>
        <w:shd w:val="clear" w:color="auto" w:fill="FFFFFF"/>
        <w:rPr>
          <w:rFonts w:cs="Arial"/>
          <w:color w:val="222222"/>
        </w:rPr>
      </w:pPr>
    </w:p>
    <w:p w:rsidR="00405426" w:rsidRPr="00405426" w:rsidRDefault="00405426" w:rsidP="00405426">
      <w:pPr>
        <w:pStyle w:val="Heading3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aps/>
          <w:spacing w:val="15"/>
          <w:sz w:val="24"/>
          <w:szCs w:val="24"/>
        </w:rPr>
      </w:pPr>
      <w:r w:rsidRPr="00405426">
        <w:rPr>
          <w:rFonts w:asciiTheme="minorHAnsi" w:eastAsia="Times New Roman" w:hAnsiTheme="minorHAnsi"/>
          <w:b w:val="0"/>
          <w:bCs w:val="0"/>
          <w:caps/>
          <w:spacing w:val="15"/>
          <w:sz w:val="24"/>
          <w:szCs w:val="24"/>
        </w:rPr>
        <w:t>INGREDIENTS</w:t>
      </w:r>
      <w:bookmarkStart w:id="0" w:name="_GoBack"/>
      <w:bookmarkEnd w:id="0"/>
    </w:p>
    <w:p w:rsidR="00405426" w:rsidRPr="00405426" w:rsidRDefault="00405426" w:rsidP="00405426">
      <w:pPr>
        <w:pStyle w:val="Heading3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aps/>
          <w:spacing w:val="15"/>
          <w:sz w:val="24"/>
          <w:szCs w:val="24"/>
        </w:rPr>
      </w:pPr>
    </w:p>
    <w:p w:rsidR="00405426" w:rsidRPr="00405426" w:rsidRDefault="00405426" w:rsidP="00405426">
      <w:pPr>
        <w:numPr>
          <w:ilvl w:val="0"/>
          <w:numId w:val="2"/>
        </w:numPr>
        <w:ind w:left="0"/>
        <w:rPr>
          <w:rFonts w:eastAsia="Times New Roman"/>
        </w:rPr>
      </w:pPr>
      <w:r w:rsidRPr="00405426">
        <w:rPr>
          <w:rStyle w:val="quantity"/>
          <w:rFonts w:eastAsia="Times New Roman" w:cs="Arial"/>
          <w:bCs/>
        </w:rPr>
        <w:t>153</w:t>
      </w:r>
      <w:r w:rsidRPr="00405426">
        <w:rPr>
          <w:rFonts w:eastAsia="Times New Roman"/>
        </w:rPr>
        <w:t> </w:t>
      </w:r>
      <w:r w:rsidRPr="00405426">
        <w:rPr>
          <w:rStyle w:val="ingredient-name"/>
          <w:rFonts w:eastAsia="Times New Roman"/>
          <w:bCs/>
        </w:rPr>
        <w:t>grams 00 flour (1 cup plus 1 tablespoon)</w:t>
      </w:r>
    </w:p>
    <w:p w:rsidR="00405426" w:rsidRPr="00405426" w:rsidRDefault="00405426" w:rsidP="00405426">
      <w:pPr>
        <w:numPr>
          <w:ilvl w:val="0"/>
          <w:numId w:val="2"/>
        </w:numPr>
        <w:ind w:left="0"/>
        <w:rPr>
          <w:rFonts w:eastAsia="Times New Roman"/>
        </w:rPr>
      </w:pPr>
      <w:r w:rsidRPr="00405426">
        <w:rPr>
          <w:rStyle w:val="quantity"/>
          <w:rFonts w:eastAsia="Times New Roman" w:cs="Arial"/>
          <w:bCs/>
        </w:rPr>
        <w:t>153</w:t>
      </w:r>
      <w:r w:rsidRPr="00405426">
        <w:rPr>
          <w:rFonts w:eastAsia="Times New Roman"/>
        </w:rPr>
        <w:t> </w:t>
      </w:r>
      <w:r w:rsidRPr="00405426">
        <w:rPr>
          <w:rStyle w:val="ingredient-name"/>
          <w:rFonts w:eastAsia="Times New Roman"/>
          <w:bCs/>
        </w:rPr>
        <w:t>grams all-purpose flour (1 cup plus 1 tablespoon and 2 teaspoons)</w:t>
      </w:r>
    </w:p>
    <w:p w:rsidR="00405426" w:rsidRPr="00405426" w:rsidRDefault="00405426" w:rsidP="00405426">
      <w:pPr>
        <w:numPr>
          <w:ilvl w:val="0"/>
          <w:numId w:val="2"/>
        </w:numPr>
        <w:ind w:left="0"/>
        <w:rPr>
          <w:rFonts w:eastAsia="Times New Roman"/>
        </w:rPr>
      </w:pPr>
      <w:r w:rsidRPr="00405426">
        <w:rPr>
          <w:rStyle w:val="quantity"/>
          <w:rFonts w:eastAsia="Times New Roman" w:cs="Arial"/>
          <w:bCs/>
        </w:rPr>
        <w:t>8</w:t>
      </w:r>
      <w:r w:rsidRPr="00405426">
        <w:rPr>
          <w:rFonts w:eastAsia="Times New Roman"/>
        </w:rPr>
        <w:t> </w:t>
      </w:r>
      <w:r w:rsidRPr="00405426">
        <w:rPr>
          <w:rStyle w:val="ingredient-name"/>
          <w:rFonts w:eastAsia="Times New Roman"/>
          <w:bCs/>
        </w:rPr>
        <w:t>grams fine sea salt (1 teaspoon)</w:t>
      </w:r>
    </w:p>
    <w:p w:rsidR="00405426" w:rsidRPr="00405426" w:rsidRDefault="00405426" w:rsidP="00405426">
      <w:pPr>
        <w:numPr>
          <w:ilvl w:val="0"/>
          <w:numId w:val="2"/>
        </w:numPr>
        <w:ind w:left="0"/>
        <w:rPr>
          <w:rFonts w:eastAsia="Times New Roman"/>
        </w:rPr>
      </w:pPr>
      <w:r w:rsidRPr="00405426">
        <w:rPr>
          <w:rStyle w:val="quantity"/>
          <w:rFonts w:eastAsia="Times New Roman" w:cs="Arial"/>
          <w:bCs/>
        </w:rPr>
        <w:t>2</w:t>
      </w:r>
      <w:r w:rsidRPr="00405426">
        <w:rPr>
          <w:rFonts w:eastAsia="Times New Roman"/>
        </w:rPr>
        <w:t> </w:t>
      </w:r>
      <w:r w:rsidRPr="00405426">
        <w:rPr>
          <w:rStyle w:val="ingredient-name"/>
          <w:rFonts w:eastAsia="Times New Roman"/>
          <w:bCs/>
        </w:rPr>
        <w:t>grams active dry yeast (3/4 teaspoon)</w:t>
      </w:r>
    </w:p>
    <w:p w:rsidR="00405426" w:rsidRPr="00405426" w:rsidRDefault="00405426" w:rsidP="00405426">
      <w:pPr>
        <w:numPr>
          <w:ilvl w:val="0"/>
          <w:numId w:val="2"/>
        </w:numPr>
        <w:ind w:left="0"/>
        <w:rPr>
          <w:rFonts w:eastAsia="Times New Roman"/>
        </w:rPr>
      </w:pPr>
      <w:r w:rsidRPr="00405426">
        <w:rPr>
          <w:rStyle w:val="quantity"/>
          <w:rFonts w:eastAsia="Times New Roman" w:cs="Arial"/>
          <w:bCs/>
        </w:rPr>
        <w:t>4</w:t>
      </w:r>
      <w:r w:rsidRPr="00405426">
        <w:rPr>
          <w:rFonts w:eastAsia="Times New Roman"/>
        </w:rPr>
        <w:t> </w:t>
      </w:r>
      <w:r w:rsidRPr="00405426">
        <w:rPr>
          <w:rStyle w:val="ingredient-name"/>
          <w:rFonts w:eastAsia="Times New Roman"/>
          <w:bCs/>
        </w:rPr>
        <w:t>grams extra-virgin olive oil (1 teaspoon)</w:t>
      </w:r>
    </w:p>
    <w:p w:rsidR="00405426" w:rsidRPr="00405426" w:rsidRDefault="00405426" w:rsidP="00405426">
      <w:pPr>
        <w:pStyle w:val="Heading3"/>
        <w:shd w:val="clear" w:color="auto" w:fill="FFFFFF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aps/>
          <w:color w:val="222222"/>
          <w:spacing w:val="15"/>
          <w:sz w:val="24"/>
          <w:szCs w:val="24"/>
        </w:rPr>
      </w:pPr>
    </w:p>
    <w:p w:rsidR="00405426" w:rsidRPr="00405426" w:rsidRDefault="00405426" w:rsidP="00405426">
      <w:pPr>
        <w:pStyle w:val="Heading3"/>
        <w:shd w:val="clear" w:color="auto" w:fill="FFFFFF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aps/>
          <w:color w:val="222222"/>
          <w:spacing w:val="15"/>
          <w:sz w:val="24"/>
          <w:szCs w:val="24"/>
        </w:rPr>
      </w:pPr>
      <w:r w:rsidRPr="00405426">
        <w:rPr>
          <w:rFonts w:asciiTheme="minorHAnsi" w:eastAsia="Times New Roman" w:hAnsiTheme="minorHAnsi"/>
          <w:b w:val="0"/>
          <w:bCs w:val="0"/>
          <w:caps/>
          <w:color w:val="222222"/>
          <w:spacing w:val="15"/>
          <w:sz w:val="24"/>
          <w:szCs w:val="24"/>
        </w:rPr>
        <w:t>PREPARATION</w:t>
      </w:r>
    </w:p>
    <w:p w:rsidR="00405426" w:rsidRPr="00405426" w:rsidRDefault="00405426" w:rsidP="00405426">
      <w:pPr>
        <w:pStyle w:val="Heading3"/>
        <w:shd w:val="clear" w:color="auto" w:fill="FFFFFF"/>
        <w:spacing w:before="0" w:beforeAutospacing="0" w:after="0" w:afterAutospacing="0"/>
        <w:rPr>
          <w:rFonts w:asciiTheme="minorHAnsi" w:eastAsia="Times New Roman" w:hAnsiTheme="minorHAnsi"/>
          <w:b w:val="0"/>
          <w:bCs w:val="0"/>
          <w:caps/>
          <w:color w:val="222222"/>
          <w:spacing w:val="15"/>
          <w:sz w:val="24"/>
          <w:szCs w:val="24"/>
        </w:rPr>
      </w:pPr>
    </w:p>
    <w:p w:rsidR="00405426" w:rsidRPr="00405426" w:rsidRDefault="00405426" w:rsidP="00405426">
      <w:pPr>
        <w:numPr>
          <w:ilvl w:val="0"/>
          <w:numId w:val="4"/>
        </w:numPr>
        <w:shd w:val="clear" w:color="auto" w:fill="FFFFFF"/>
        <w:spacing w:line="348" w:lineRule="atLeast"/>
        <w:ind w:left="0"/>
        <w:rPr>
          <w:rFonts w:eastAsia="Times New Roman"/>
          <w:color w:val="222222"/>
        </w:rPr>
      </w:pPr>
      <w:r w:rsidRPr="00405426">
        <w:rPr>
          <w:rFonts w:eastAsia="Times New Roman"/>
          <w:color w:val="222222"/>
        </w:rPr>
        <w:t>In a large mixing bowl, combine flours and salt.</w:t>
      </w:r>
    </w:p>
    <w:p w:rsidR="00405426" w:rsidRPr="00405426" w:rsidRDefault="00405426" w:rsidP="00405426">
      <w:pPr>
        <w:numPr>
          <w:ilvl w:val="0"/>
          <w:numId w:val="4"/>
        </w:numPr>
        <w:shd w:val="clear" w:color="auto" w:fill="FFFFFF"/>
        <w:spacing w:line="348" w:lineRule="atLeast"/>
        <w:ind w:left="0"/>
        <w:rPr>
          <w:rFonts w:eastAsia="Times New Roman"/>
          <w:color w:val="222222"/>
        </w:rPr>
      </w:pPr>
      <w:r w:rsidRPr="00405426">
        <w:rPr>
          <w:rFonts w:eastAsia="Times New Roman"/>
          <w:color w:val="222222"/>
        </w:rPr>
        <w:t xml:space="preserve">In a small mixing bowl, stir together 200 grams (a little less than 1 cup) lukewarm tap water, the yeast and the olive oil, </w:t>
      </w:r>
      <w:proofErr w:type="gramStart"/>
      <w:r w:rsidRPr="00405426">
        <w:rPr>
          <w:rFonts w:eastAsia="Times New Roman"/>
          <w:color w:val="222222"/>
        </w:rPr>
        <w:t>then</w:t>
      </w:r>
      <w:proofErr w:type="gramEnd"/>
      <w:r w:rsidRPr="00405426">
        <w:rPr>
          <w:rFonts w:eastAsia="Times New Roman"/>
          <w:color w:val="222222"/>
        </w:rPr>
        <w:t xml:space="preserve"> pour it into flour mixture. Knead with your hands until well combined, approximately 3 minutes, then let the mixture rest for 15 minutes.</w:t>
      </w:r>
    </w:p>
    <w:p w:rsidR="00405426" w:rsidRPr="00405426" w:rsidRDefault="00405426" w:rsidP="00405426">
      <w:pPr>
        <w:numPr>
          <w:ilvl w:val="0"/>
          <w:numId w:val="4"/>
        </w:numPr>
        <w:shd w:val="clear" w:color="auto" w:fill="FFFFFF"/>
        <w:spacing w:line="348" w:lineRule="atLeast"/>
        <w:ind w:left="0"/>
        <w:rPr>
          <w:rFonts w:eastAsia="Times New Roman"/>
          <w:color w:val="222222"/>
        </w:rPr>
      </w:pPr>
      <w:r w:rsidRPr="00405426">
        <w:rPr>
          <w:rFonts w:eastAsia="Times New Roman"/>
          <w:color w:val="222222"/>
        </w:rPr>
        <w:t>Knead rested dough for 3 minutes. Cut into 2 equal pieces and shape each into a ball. Place on a heavily floured surface, cover with dampened cloth, and let rest and rise for 3 to 4 hours at room temperature or for 8 to 24 hours in the refrigerator. (If you refrigerate the dough, remove it 30 to 45 minutes before you begin to shape it for pizza.)</w:t>
      </w:r>
    </w:p>
    <w:p w:rsidR="00405426" w:rsidRPr="00405426" w:rsidRDefault="00405426" w:rsidP="00405426">
      <w:pPr>
        <w:numPr>
          <w:ilvl w:val="0"/>
          <w:numId w:val="4"/>
        </w:numPr>
        <w:shd w:val="clear" w:color="auto" w:fill="FFFFFF"/>
        <w:spacing w:line="348" w:lineRule="atLeast"/>
        <w:ind w:left="0"/>
        <w:rPr>
          <w:rFonts w:eastAsia="Times New Roman"/>
          <w:color w:val="222222"/>
        </w:rPr>
      </w:pPr>
      <w:r w:rsidRPr="00405426">
        <w:rPr>
          <w:rFonts w:eastAsia="Times New Roman"/>
          <w:color w:val="222222"/>
        </w:rPr>
        <w:t>To make pizza, place each dough ball on a heavily floured surface and use your fingers to stretch it, then your hands to shape it into rounds or squares. Top and bake.</w:t>
      </w:r>
    </w:p>
    <w:p w:rsidR="00E1774B" w:rsidRPr="00405426" w:rsidRDefault="00E1774B" w:rsidP="00405426"/>
    <w:sectPr w:rsidR="00E1774B" w:rsidRPr="00405426" w:rsidSect="00B47F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91F"/>
    <w:multiLevelType w:val="multilevel"/>
    <w:tmpl w:val="0F92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53B14"/>
    <w:multiLevelType w:val="multilevel"/>
    <w:tmpl w:val="73E6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344FE"/>
    <w:multiLevelType w:val="multilevel"/>
    <w:tmpl w:val="FA0C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E20EB"/>
    <w:multiLevelType w:val="multilevel"/>
    <w:tmpl w:val="1E90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26"/>
    <w:rsid w:val="00405426"/>
    <w:rsid w:val="00B47F23"/>
    <w:rsid w:val="00E1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C51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542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542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42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5426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05426"/>
    <w:rPr>
      <w:color w:val="0000FF"/>
      <w:u w:val="single"/>
    </w:rPr>
  </w:style>
  <w:style w:type="character" w:customStyle="1" w:styleId="recipe-yield-time-label">
    <w:name w:val="recipe-yield-time-label"/>
    <w:basedOn w:val="DefaultParagraphFont"/>
    <w:rsid w:val="00405426"/>
  </w:style>
  <w:style w:type="character" w:customStyle="1" w:styleId="recipe-yield-value">
    <w:name w:val="recipe-yield-value"/>
    <w:basedOn w:val="DefaultParagraphFont"/>
    <w:rsid w:val="00405426"/>
  </w:style>
  <w:style w:type="character" w:customStyle="1" w:styleId="nytc---organizebutton---icon">
    <w:name w:val="nytc---organizebutton---icon"/>
    <w:basedOn w:val="DefaultParagraphFont"/>
    <w:rsid w:val="00405426"/>
  </w:style>
  <w:style w:type="paragraph" w:styleId="NormalWeb">
    <w:name w:val="Normal (Web)"/>
    <w:basedOn w:val="Normal"/>
    <w:uiPriority w:val="99"/>
    <w:semiHidden/>
    <w:unhideWhenUsed/>
    <w:rsid w:val="004054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opnote-signer">
    <w:name w:val="topnote-signer"/>
    <w:basedOn w:val="DefaultParagraphFont"/>
    <w:rsid w:val="00405426"/>
  </w:style>
  <w:style w:type="paragraph" w:customStyle="1" w:styleId="related-article">
    <w:name w:val="related-article"/>
    <w:basedOn w:val="Normal"/>
    <w:rsid w:val="004054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abel">
    <w:name w:val="label"/>
    <w:basedOn w:val="DefaultParagraphFont"/>
    <w:rsid w:val="00405426"/>
  </w:style>
  <w:style w:type="paragraph" w:customStyle="1" w:styleId="linked-guide">
    <w:name w:val="linked-guide"/>
    <w:basedOn w:val="Normal"/>
    <w:rsid w:val="004054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recipe-guide-text">
    <w:name w:val="recipe-guide-text"/>
    <w:basedOn w:val="DefaultParagraphFont"/>
    <w:rsid w:val="00405426"/>
  </w:style>
  <w:style w:type="paragraph" w:customStyle="1" w:styleId="vhs-data">
    <w:name w:val="vhs-data"/>
    <w:basedOn w:val="Normal"/>
    <w:rsid w:val="004054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video-credit">
    <w:name w:val="video-credit"/>
    <w:basedOn w:val="Normal"/>
    <w:rsid w:val="004054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26"/>
    <w:rPr>
      <w:rFonts w:ascii="Lucida Grande" w:hAnsi="Lucida Grande" w:cs="Lucida Grande"/>
      <w:sz w:val="18"/>
      <w:szCs w:val="18"/>
    </w:rPr>
  </w:style>
  <w:style w:type="character" w:customStyle="1" w:styleId="quantity">
    <w:name w:val="quantity"/>
    <w:basedOn w:val="DefaultParagraphFont"/>
    <w:rsid w:val="00405426"/>
  </w:style>
  <w:style w:type="character" w:customStyle="1" w:styleId="ingredient-name">
    <w:name w:val="ingredient-name"/>
    <w:basedOn w:val="DefaultParagraphFont"/>
    <w:rsid w:val="00405426"/>
  </w:style>
  <w:style w:type="character" w:customStyle="1" w:styleId="nutrition-label">
    <w:name w:val="nutrition-label"/>
    <w:basedOn w:val="DefaultParagraphFont"/>
    <w:rsid w:val="004054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542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542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42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5426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05426"/>
    <w:rPr>
      <w:color w:val="0000FF"/>
      <w:u w:val="single"/>
    </w:rPr>
  </w:style>
  <w:style w:type="character" w:customStyle="1" w:styleId="recipe-yield-time-label">
    <w:name w:val="recipe-yield-time-label"/>
    <w:basedOn w:val="DefaultParagraphFont"/>
    <w:rsid w:val="00405426"/>
  </w:style>
  <w:style w:type="character" w:customStyle="1" w:styleId="recipe-yield-value">
    <w:name w:val="recipe-yield-value"/>
    <w:basedOn w:val="DefaultParagraphFont"/>
    <w:rsid w:val="00405426"/>
  </w:style>
  <w:style w:type="character" w:customStyle="1" w:styleId="nytc---organizebutton---icon">
    <w:name w:val="nytc---organizebutton---icon"/>
    <w:basedOn w:val="DefaultParagraphFont"/>
    <w:rsid w:val="00405426"/>
  </w:style>
  <w:style w:type="paragraph" w:styleId="NormalWeb">
    <w:name w:val="Normal (Web)"/>
    <w:basedOn w:val="Normal"/>
    <w:uiPriority w:val="99"/>
    <w:semiHidden/>
    <w:unhideWhenUsed/>
    <w:rsid w:val="004054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opnote-signer">
    <w:name w:val="topnote-signer"/>
    <w:basedOn w:val="DefaultParagraphFont"/>
    <w:rsid w:val="00405426"/>
  </w:style>
  <w:style w:type="paragraph" w:customStyle="1" w:styleId="related-article">
    <w:name w:val="related-article"/>
    <w:basedOn w:val="Normal"/>
    <w:rsid w:val="004054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abel">
    <w:name w:val="label"/>
    <w:basedOn w:val="DefaultParagraphFont"/>
    <w:rsid w:val="00405426"/>
  </w:style>
  <w:style w:type="paragraph" w:customStyle="1" w:styleId="linked-guide">
    <w:name w:val="linked-guide"/>
    <w:basedOn w:val="Normal"/>
    <w:rsid w:val="004054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recipe-guide-text">
    <w:name w:val="recipe-guide-text"/>
    <w:basedOn w:val="DefaultParagraphFont"/>
    <w:rsid w:val="00405426"/>
  </w:style>
  <w:style w:type="paragraph" w:customStyle="1" w:styleId="vhs-data">
    <w:name w:val="vhs-data"/>
    <w:basedOn w:val="Normal"/>
    <w:rsid w:val="004054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video-credit">
    <w:name w:val="video-credit"/>
    <w:basedOn w:val="Normal"/>
    <w:rsid w:val="004054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26"/>
    <w:rPr>
      <w:rFonts w:ascii="Lucida Grande" w:hAnsi="Lucida Grande" w:cs="Lucida Grande"/>
      <w:sz w:val="18"/>
      <w:szCs w:val="18"/>
    </w:rPr>
  </w:style>
  <w:style w:type="character" w:customStyle="1" w:styleId="quantity">
    <w:name w:val="quantity"/>
    <w:basedOn w:val="DefaultParagraphFont"/>
    <w:rsid w:val="00405426"/>
  </w:style>
  <w:style w:type="character" w:customStyle="1" w:styleId="ingredient-name">
    <w:name w:val="ingredient-name"/>
    <w:basedOn w:val="DefaultParagraphFont"/>
    <w:rsid w:val="00405426"/>
  </w:style>
  <w:style w:type="character" w:customStyle="1" w:styleId="nutrition-label">
    <w:name w:val="nutrition-label"/>
    <w:basedOn w:val="DefaultParagraphFont"/>
    <w:rsid w:val="0040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608">
              <w:marLeft w:val="705"/>
              <w:marRight w:val="0"/>
              <w:marTop w:val="5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640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</w:divsChild>
    </w:div>
    <w:div w:id="1904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12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6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82944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6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9464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9699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9416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60535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42172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9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0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9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9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oking.nytimes.com/search?q=Carlo+Mirarchi&amp;action=click&amp;module=byline&amp;region=recipe%20page" TargetMode="External"/><Relationship Id="rId7" Type="http://schemas.openxmlformats.org/officeDocument/2006/relationships/hyperlink" Target="https://cooking.nytimes.com/search?q=Brandon+Hoy&amp;action=click&amp;module=byline&amp;region=recipe%20page" TargetMode="External"/><Relationship Id="rId8" Type="http://schemas.openxmlformats.org/officeDocument/2006/relationships/hyperlink" Target="https://cooking.nytimes.com/search?q=Chris+Parachini&amp;action=click&amp;module=byline&amp;region=recipe%20page" TargetMode="External"/><Relationship Id="rId9" Type="http://schemas.openxmlformats.org/officeDocument/2006/relationships/hyperlink" Target="https://cooking.nytimes.com/search?q=Katherine+Wheelock&amp;action=click&amp;module=byline&amp;region=recipe%20page" TargetMode="External"/><Relationship Id="rId10" Type="http://schemas.openxmlformats.org/officeDocument/2006/relationships/hyperlink" Target="https://cooking.nytimes.com/ourcooks/sam-sifton/my-recipes?action=click&amp;module=byline&amp;region=recipe%20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2021-04-11T19:00:00Z</dcterms:created>
  <dcterms:modified xsi:type="dcterms:W3CDTF">2021-04-11T19:03:00Z</dcterms:modified>
</cp:coreProperties>
</file>